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03" w:rsidRDefault="004678F6" w:rsidP="00086403">
      <w:pPr>
        <w:jc w:val="center"/>
      </w:pPr>
      <w:r w:rsidRPr="00086403">
        <w:rPr>
          <w:b/>
          <w:sz w:val="28"/>
          <w:szCs w:val="28"/>
        </w:rPr>
        <w:t>Come trattare le copie di opere in più volumi descritte in un unico record bibliografico</w:t>
      </w:r>
      <w:r w:rsidRPr="00086403">
        <w:rPr>
          <w:b/>
          <w:sz w:val="28"/>
          <w:szCs w:val="28"/>
        </w:rPr>
        <w:br/>
      </w:r>
    </w:p>
    <w:p w:rsidR="004678F6" w:rsidRDefault="004678F6" w:rsidP="00086403">
      <w:r>
        <w:t>Le</w:t>
      </w:r>
      <w:r>
        <w:t xml:space="preserve"> opere in più vo</w:t>
      </w:r>
      <w:r w:rsidR="00401468">
        <w:t xml:space="preserve">lumi descritte in record unico </w:t>
      </w:r>
      <w:r>
        <w:t xml:space="preserve">normalmente </w:t>
      </w:r>
      <w:r>
        <w:t>vanno trattate per mezzo delle Acquisizioni</w:t>
      </w:r>
      <w:r w:rsidR="00401468">
        <w:t xml:space="preserve"> (vedi</w:t>
      </w:r>
      <w:r w:rsidR="00086403">
        <w:t xml:space="preserve"> sotto</w:t>
      </w:r>
      <w:r w:rsidR="00401468">
        <w:t>)</w:t>
      </w:r>
      <w:r>
        <w:t xml:space="preserve">. </w:t>
      </w:r>
      <w:r>
        <w:br/>
      </w:r>
      <w:r>
        <w:t xml:space="preserve">In caso di doni o recupero </w:t>
      </w:r>
      <w:r w:rsidR="00401468">
        <w:t xml:space="preserve">di materiale </w:t>
      </w:r>
      <w:r>
        <w:t>pregresso</w:t>
      </w:r>
      <w:r>
        <w:t xml:space="preserve"> si parte invece direttamente dalla creazione della holding.</w:t>
      </w:r>
    </w:p>
    <w:p w:rsidR="004678F6" w:rsidRDefault="004678F6" w:rsidP="004678F6">
      <w:r>
        <w:t xml:space="preserve">In entrambi i casi la holding di un’opera in più volumi deve essere unica per </w:t>
      </w:r>
      <w:proofErr w:type="gramStart"/>
      <w:r>
        <w:t>tutti  i</w:t>
      </w:r>
      <w:proofErr w:type="gramEnd"/>
      <w:r>
        <w:t xml:space="preserve"> volumi di una stessa location.</w:t>
      </w:r>
    </w:p>
    <w:p w:rsidR="004678F6" w:rsidRDefault="00086403" w:rsidP="004678F6">
      <w:r w:rsidRPr="00FB04FA">
        <w:rPr>
          <w:b/>
        </w:rPr>
        <w:t>CASO 1</w:t>
      </w:r>
      <w:r w:rsidR="004678F6" w:rsidRPr="00FB04FA">
        <w:rPr>
          <w:b/>
        </w:rPr>
        <w:t>. Creazione di una holding per una diversa localizzazione in un record bibliografico</w:t>
      </w:r>
      <w:r w:rsidR="004678F6" w:rsidRPr="00FB04FA">
        <w:rPr>
          <w:b/>
        </w:rPr>
        <w:br/>
      </w:r>
      <w:r w:rsidR="004678F6">
        <w:t xml:space="preserve">Si può aprire in editing il record bibliografico e cliccare sul pulsante </w:t>
      </w:r>
      <w:r w:rsidR="000D2BCC">
        <w:t>Aggiungi holding</w:t>
      </w:r>
    </w:p>
    <w:p w:rsidR="004C370D" w:rsidRDefault="004C370D" w:rsidP="004678F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96850" cy="336550"/>
                <wp:effectExtent l="19050" t="0" r="12700" b="44450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27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" o:spid="_x0000_s1026" type="#_x0000_t67" style="position:absolute;margin-left:0;margin-top:.65pt;width:15.5pt;height:2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s+fgIAAEMFAAAOAAAAZHJzL2Uyb0RvYy54bWysVMFOGzEQvVfqP1i+l00CoRCxQVEQVSUE&#10;qFBxNl47a8nrccdONumf9dwf69i72SBAPVTNwRl7Zp5n3r7xxeW2sWyjMBhwJR8fjThTTkJl3Krk&#10;3x+vP51xFqJwlbDgVMl3KvDL+ccPF62fqQnUYCuFjEBcmLW+5HWMflYUQdaqEeEIvHLk1ICNiLTF&#10;VVGhaAm9scVkNDotWsDKI0gVAp1edU4+z/haKxnvtA4qMltyqi3mFfP6nNZifiFmKxS+NrIvQ/xD&#10;FY0wji4doK5EFGyN5g1UYyRCAB2PJDQFaG2kyj1QN+PRq24eauFV7oXICX6gKfw/WHm7uUdmqpJP&#10;OHOioU90jUpKI5hxbGV+/2KTRFLrw4xiH/w99rtAZup4q7FJ/9QL22ZidwOxahuZpMPx+enZlOiX&#10;5Do+Pp2STSjFIdljiF8UNCwZJa+gdQtEaDOnYnMTYhe/j6PkVFFXQ7bizqpUhnXflKaG6NZJzs5S&#10;UkuLbCNIBEJK5eK4c9WiUt3xdES/vqghI5eYAROyNtYO2D1Akulb7K7WPj6lqqzEIXn0t8K65CEj&#10;3wwuDsmNcYDvAVjqqr+5i9+T1FGTWHqGakefG6Gbg+DltSHCb0SI9wJJ+PSNaJjjHS3aQlty6C3O&#10;asCf752neNIjeTlraZBKHn6sBSrO7FdHSj0fn5ykycubk+nnCW3wpef5pcetmyXQZxrTs+FlNlN8&#10;tHtTIzRPNPOLdCu5hJN0d8llxP1mGbsBp1dDqsUih9G0eRFv3IOXCTyxmrT0uH0S6HvVRZLrLeyH&#10;Tsxe6a6LTZkOFusI2mRRHnjt+aZJzcLpX5X0FLzc56jD2zf/AwAA//8DAFBLAwQUAAYACAAAACEA&#10;+Sv8k9wAAAAEAQAADwAAAGRycy9kb3ducmV2LnhtbEyPzU7DMBCE70i8g7VI3KjThp8qjVNVlSgq&#10;5UIBcXXibRI1Xke226Rvz3KC4+ysZr7Jl6PtxBl9aB0pmE4SEEiVMy3VCj4/nu/mIELUZHTnCBVc&#10;MMCyuL7KdWbcQO943sdacAiFTCtoYuwzKUPVoNVh4nok9g7OWx1Z+loarwcOt52cJcmjtLolbmh0&#10;j+sGq+P+ZBW8lpsYXp7a7WU12w3fflt9bd7mSt3ejKsFiIhj/HuGX3xGh4KZSnciE0SngIdEvqYg&#10;2EynLEsFD/cpyCKX/+GLHwAAAP//AwBQSwECLQAUAAYACAAAACEAtoM4kv4AAADhAQAAEwAAAAAA&#10;AAAAAAAAAAAAAAAAW0NvbnRlbnRfVHlwZXNdLnhtbFBLAQItABQABgAIAAAAIQA4/SH/1gAAAJQB&#10;AAALAAAAAAAAAAAAAAAAAC8BAABfcmVscy8ucmVsc1BLAQItABQABgAIAAAAIQAFAHs+fgIAAEMF&#10;AAAOAAAAAAAAAAAAAAAAAC4CAABkcnMvZTJvRG9jLnhtbFBLAQItABQABgAIAAAAIQD5K/yT3AAA&#10;AAQBAAAPAAAAAAAAAAAAAAAAANgEAABkcnMvZG93bnJldi54bWxQSwUGAAAAAAQABADzAAAA4QUA&#10;AAAA&#10;" adj="15283" fillcolor="#5b9bd5 [3204]" strokecolor="#1f4d78 [1604]" strokeweight="1pt">
                <w10:wrap anchorx="margin"/>
              </v:shape>
            </w:pict>
          </mc:Fallback>
        </mc:AlternateContent>
      </w:r>
    </w:p>
    <w:p w:rsidR="004678F6" w:rsidRDefault="004C370D" w:rsidP="004678F6">
      <w:r>
        <w:rPr>
          <w:noProof/>
          <w:lang w:eastAsia="it-IT"/>
        </w:rPr>
        <w:drawing>
          <wp:inline distT="0" distB="0" distL="0" distR="0" wp14:anchorId="29172DDA" wp14:editId="2DC3DC53">
            <wp:extent cx="5257800" cy="2066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1001" cy="207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BCC" w:rsidRDefault="000D2BCC" w:rsidP="004678F6">
      <w:r>
        <w:t>Oppure si può partire dalla visualizzazione breve del record, cliccare sul pulsante Holding e quindi Aggiungi nuova holding</w:t>
      </w:r>
    </w:p>
    <w:p w:rsidR="00FB04FA" w:rsidRDefault="00401468" w:rsidP="004678F6">
      <w:bookmarkStart w:id="0" w:name="_GoBack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B4FD3" wp14:editId="7AA21CCD">
                <wp:simplePos x="0" y="0"/>
                <wp:positionH relativeFrom="margin">
                  <wp:posOffset>5855335</wp:posOffset>
                </wp:positionH>
                <wp:positionV relativeFrom="paragraph">
                  <wp:posOffset>233681</wp:posOffset>
                </wp:positionV>
                <wp:extent cx="273600" cy="464400"/>
                <wp:effectExtent l="19050" t="19050" r="31750" b="12065"/>
                <wp:wrapNone/>
                <wp:docPr id="19" name="Freccia in gi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3600" cy="464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FB79" id="Freccia in giù 19" o:spid="_x0000_s1026" type="#_x0000_t67" style="position:absolute;margin-left:461.05pt;margin-top:18.4pt;width:21.55pt;height:36.5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/TjQIAAC0FAAAOAAAAZHJzL2Uyb0RvYy54bWysVEtv2zAMvg/YfxB0X51k6cuoU6QNMgwo&#10;1gLt0DMjy7YAvUYpcbp/tvP+2CjZfa6nYT4IpEh9JD+SPjvfG812EoNytuLTgwln0gpXK9tW/Pvd&#10;+tMJZyGCrUE7Kyv+IAM/X3z8cNb7Us5c53QtkRGIDWXvK97F6MuiCKKTBsKB89KSsXFoIJKKbVEj&#10;9IRudDGbTI6K3mHt0QkZAt2uBiNfZPymkSJeN02QkemKU24xn5jPTTqLxRmULYLvlBjTgH/IwoCy&#10;FPQJagUR2BbVX1BGCXTBNfFAOFO4plFC5hqomunkTTW3HXiZayFygn+iKfw/WPFtd4NM1dS7U84s&#10;GOrRGqUQCpiyrFW/fzGyEE29DyV53/obHLVAYqp536Bh6Ijb6eRkkr5MBRXH9pnphyem5T4yQZez&#10;489H5MYEmeZH8znJBFoMWAnTY4hfpDMsCRWvXW+XiK7PyLC7CnHwf/RLb4LTql4rrbOC7eZSI9sB&#10;df7w4vRidTiGeOWmLesp79lxzgZoAhsNkRIznjgJtuUMdEujLSLm2K9eh3eC5OAd1HIMnfkYkh3d&#10;c6GvcFIVKwjd8CSbUrJQGhVpPbQyFR+ZHZC0TVaZB3zkIvVn6EiSNq5+oMbmrhDPwYu1oiBXEOIN&#10;II04XdLaxms6Gu2IAzdKnHUOf753n/xp8sjKWU8rQ/z82AJKzvRXSzN5OqVG0o5lZX54PCMFX1o2&#10;Ly12ay4d9Waas8ti8o/6UWzQmXva7mWKSiawgmIPnRiVyzisMv0fhFwusxvtlYd4ZW+9SOCJp0Tv&#10;3f4e0I/jFGkOv7nH9YLyzUANvumldcttdI3K0/bMK3UwKbSTuZfj/yMt/Us9ez3/5RZ/AAAA//8D&#10;AFBLAwQUAAYACAAAACEA3RMjYt8AAAAKAQAADwAAAGRycy9kb3ducmV2LnhtbEyPwU7DMBBE70j8&#10;g7VIXBB1akTUhDhVVYlrpYZeuLnxNgnE6xC7aeDrWU70uNqnmTfFena9mHAMnScNy0UCAqn2tqNG&#10;w+Ht9XEFIkRD1vSeUMM3BliXtzeFya2/0B6nKjaCQyjkRkMb45BLGeoWnQkLPyDx7+RHZyKfYyPt&#10;aC4c7nqpkiSVznTEDa0ZcNti/VmdnYZweFhtPuhr9/6znU/dtFe7pFJa39/NmxcQEef4D8OfPqtD&#10;yU5HfyYbRK8hU2rJqIanlCcwkKXPCsSRySTLQJaFvJ5Q/gIAAP//AwBQSwECLQAUAAYACAAAACEA&#10;toM4kv4AAADhAQAAEwAAAAAAAAAAAAAAAAAAAAAAW0NvbnRlbnRfVHlwZXNdLnhtbFBLAQItABQA&#10;BgAIAAAAIQA4/SH/1gAAAJQBAAALAAAAAAAAAAAAAAAAAC8BAABfcmVscy8ucmVsc1BLAQItABQA&#10;BgAIAAAAIQDkOG/TjQIAAC0FAAAOAAAAAAAAAAAAAAAAAC4CAABkcnMvZTJvRG9jLnhtbFBLAQIt&#10;ABQABgAIAAAAIQDdEyNi3wAAAAoBAAAPAAAAAAAAAAAAAAAAAOcEAABkcnMvZG93bnJldi54bWxQ&#10;SwUGAAAAAAQABADzAAAA8wUAAAAA&#10;" adj="15237" fillcolor="#5b9bd5" strokecolor="#41719c" strokeweight="1pt">
                <w10:wrap anchorx="margin"/>
              </v:shape>
            </w:pict>
          </mc:Fallback>
        </mc:AlternateContent>
      </w:r>
      <w:bookmarkEnd w:id="0"/>
      <w:r w:rsidR="00FB04FA">
        <w:rPr>
          <w:noProof/>
          <w:lang w:eastAsia="it-IT"/>
        </w:rPr>
        <w:drawing>
          <wp:inline distT="0" distB="0" distL="0" distR="0" wp14:anchorId="17AC311B" wp14:editId="2EA177CC">
            <wp:extent cx="6120130" cy="7302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BCC" w:rsidRDefault="000D2BCC" w:rsidP="004678F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5415280</wp:posOffset>
                </wp:positionH>
                <wp:positionV relativeFrom="paragraph">
                  <wp:posOffset>591185</wp:posOffset>
                </wp:positionV>
                <wp:extent cx="274955" cy="463550"/>
                <wp:effectExtent l="19050" t="0" r="10795" b="31750"/>
                <wp:wrapNone/>
                <wp:docPr id="4" name="Freccia in gi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463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5A5F" id="Freccia in giù 4" o:spid="_x0000_s1026" type="#_x0000_t67" style="position:absolute;margin-left:426.4pt;margin-top:46.55pt;width:21.6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75fwIAAEMFAAAOAAAAZHJzL2Uyb0RvYy54bWysVMFu2zAMvQ/YPwi6r04yp12DOkXQosOA&#10;oivWDj2rshQLkEWNUuJkf7bzfmyU7LhFW+wwLAeFFMlH8pnU2fmutWyrMBhwFZ8eTThTTkJt3Lri&#10;3++vPnziLEThamHBqYrvVeDny/fvzjq/UDNowNYKGYG4sOh8xZsY/aIogmxUK8IReOXIqAFbEUnF&#10;dVGj6Ai9tcVsMjkuOsDaI0gVAt1e9ka+zPhaKxm/ah1UZLbiVFvMJ+bzMZ3F8kws1ih8Y+RQhviH&#10;KlphHCUdoS5FFGyD5hVUayRCAB2PJLQFaG2kyj1QN9PJi27uGuFV7oXICX6kKfw/WHmzvUVm6oqX&#10;nDnR0ie6QiWlEcw4tja/f7EykdT5sCDfO3+LgxZITB3vNLbpn3phu0zsfiRW7SKTdDk7KU/nc84k&#10;mcrjj/N5Jr54CvYY4mcFLUtCxWvo3AoRusyp2F6HSFnJ/+BHSqqoryFLcW9VKsO6b0pTQylrjs6j&#10;pC4ssq2gIRBSKhenvakRteqv5xP6pUYpyRiRtQyYkLWxdsQeANKYvsbuYQb/FKryJI7Bk78V1geP&#10;ETkzuDgGt8YBvgVgqashc+9/IKmnJrH0CPWePjdCvwfByytDhF+LEG8F0uDTitAyx690aAtdxWGQ&#10;OGsAf751n/xpHsnKWUeLVPHwYyNQcWa/OJrU02lZps3LSjk/mZGCzy2Pzy1u014AfaYpPRteZjH5&#10;R3sQNUL7QDu/SlnJJJyk3BWXEQ/KRewXnF4NqVar7Ebb5kW8dndeJvDEapql+92DQD9MXaRxvYHD&#10;0onFi7nrfVOkg9UmgjZ5KJ94HfimTc2DM7wq6Sl4rmevp7dv+QcAAP//AwBQSwMEFAAGAAgAAAAh&#10;AGtbA7DeAAAACgEAAA8AAABkcnMvZG93bnJldi54bWxMj0FPg0AQhe8m/ofNNPFmF9oUKbI0xlTj&#10;wZiI/oCFnQIpO4vsFvDfO5709ibv5c338sNiezHh6DtHCuJ1BAKpdqajRsHnx9NtCsIHTUb3jlDB&#10;N3o4FNdXuc6Mm+kdpzI0gkvIZ1pBG8KQSenrFq32azcgsXdyo9WBz7GRZtQzl9tebqIokVZ3xB9a&#10;PeBji/W5vFgFd8d+Ymf3GsXztnouX87y6+2o1M1qebgHEXAJf2H4xWd0KJipchcyXvQK0t2G0YOC&#10;/TYGwYF0n7CoOJmwkEUu/08ofgAAAP//AwBQSwECLQAUAAYACAAAACEAtoM4kv4AAADhAQAAEwAA&#10;AAAAAAAAAAAAAAAAAAAAW0NvbnRlbnRfVHlwZXNdLnhtbFBLAQItABQABgAIAAAAIQA4/SH/1gAA&#10;AJQBAAALAAAAAAAAAAAAAAAAAC8BAABfcmVscy8ucmVsc1BLAQItABQABgAIAAAAIQCwop75fwIA&#10;AEMFAAAOAAAAAAAAAAAAAAAAAC4CAABkcnMvZTJvRG9jLnhtbFBLAQItABQABgAIAAAAIQBrWwOw&#10;3gAAAAoBAAAPAAAAAAAAAAAAAAAAANkEAABkcnMvZG93bnJldi54bWxQSwUGAAAAAAQABADzAAAA&#10;5AUAAAAA&#10;" adj="15194" fillcolor="#5b9bd5 [3204]" strokecolor="#1f4d78 [1604]" strokeweight="1pt">
                <w10:wrap anchorx="margin"/>
              </v:shape>
            </w:pict>
          </mc:Fallback>
        </mc:AlternateContent>
      </w:r>
      <w:r w:rsidR="004C370D">
        <w:rPr>
          <w:noProof/>
          <w:lang w:eastAsia="it-IT"/>
        </w:rPr>
        <w:drawing>
          <wp:inline distT="0" distB="0" distL="0" distR="0" wp14:anchorId="11938D39" wp14:editId="5DBD38F4">
            <wp:extent cx="6120130" cy="1845945"/>
            <wp:effectExtent l="0" t="0" r="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CD5" w:rsidRDefault="00041CD5" w:rsidP="004678F6">
      <w:r>
        <w:t>Si apre in editing in record di holding. Modificare il primo indicatore del campo 852 (1 per CDD; 8 per altro schema</w:t>
      </w:r>
      <w:r w:rsidR="00CE4E88">
        <w:t xml:space="preserve">), quindi con CTRL+F compilare i </w:t>
      </w:r>
      <w:proofErr w:type="spellStart"/>
      <w:r w:rsidR="00CE4E88">
        <w:t>sottocampi</w:t>
      </w:r>
      <w:proofErr w:type="spellEnd"/>
      <w:r w:rsidR="00CE4E88">
        <w:t xml:space="preserve"> $b $f con i dati di biblioteca e location (scegliendo dalle tendine) e $h con i dati di collocazione</w:t>
      </w:r>
      <w:r w:rsidR="00FB04FA">
        <w:t>, quindi salvare</w:t>
      </w:r>
    </w:p>
    <w:p w:rsidR="00041CD5" w:rsidRDefault="00FB04FA" w:rsidP="004678F6">
      <w:r>
        <w:rPr>
          <w:noProof/>
          <w:lang w:eastAsia="it-IT"/>
        </w:rPr>
        <w:lastRenderedPageBreak/>
        <w:drawing>
          <wp:inline distT="0" distB="0" distL="0" distR="0" wp14:anchorId="6A303C64" wp14:editId="04DE629F">
            <wp:extent cx="6120130" cy="19526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468" w:rsidRDefault="00401468" w:rsidP="004678F6">
      <w:r>
        <w:t>Nota bene: la holding può anche essere creata con una collocazione inclusiva, che ricorda il numero dei volumi che la comp</w:t>
      </w:r>
      <w:r w:rsidR="00886BA7">
        <w:t>ongono</w:t>
      </w:r>
    </w:p>
    <w:p w:rsidR="00401468" w:rsidRDefault="00401468" w:rsidP="004678F6">
      <w:r>
        <w:rPr>
          <w:noProof/>
          <w:lang w:eastAsia="it-IT"/>
        </w:rPr>
        <w:drawing>
          <wp:inline distT="0" distB="0" distL="0" distR="0" wp14:anchorId="5BBC8B86" wp14:editId="6B416CC4">
            <wp:extent cx="3867150" cy="1590675"/>
            <wp:effectExtent l="0" t="0" r="0" b="952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4EA" w:rsidRDefault="008554EA" w:rsidP="004678F6">
      <w:r w:rsidRPr="00401468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3202940</wp:posOffset>
                </wp:positionH>
                <wp:positionV relativeFrom="paragraph">
                  <wp:posOffset>403860</wp:posOffset>
                </wp:positionV>
                <wp:extent cx="241300" cy="444500"/>
                <wp:effectExtent l="19050" t="0" r="44450" b="31750"/>
                <wp:wrapNone/>
                <wp:docPr id="12" name="Freccia in gi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0F20" id="Freccia in giù 12" o:spid="_x0000_s1026" type="#_x0000_t67" style="position:absolute;margin-left:252.2pt;margin-top:31.8pt;width:19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v4fAIAAEUFAAAOAAAAZHJzL2Uyb0RvYy54bWysVE1v2zAMvQ/YfxB0X51k7j6COkWQIsOA&#10;oi3WDj2rshQLkEWNUuJk/2zn/bFRsuMWbbHDsItNieQT+fSos/N9a9lOYTDgKj49mXCmnITauE3F&#10;v9+t333iLEThamHBqYofVODni7dvzjo/VzNowNYKGYG4MO98xZsY/bwogmxUK8IJeOXIqQFbEWmJ&#10;m6JG0RF6a4vZZPKh6ABrjyBVCLR70Tv5IuNrrWS81jqoyGzFqbaYv5i/D+lbLM7EfIPCN0YOZYh/&#10;qKIVxtGhI9SFiIJt0byAao1ECKDjiYS2AK2NVLkH6mY6edbNbSO8yr0QOcGPNIX/ByuvdjfITE13&#10;N+PMiZbuaI1KSiOYcWxjfv9i5CGaOh/mFH3rb3BYBTJTz3uNbfpTN2yfqT2M1Kp9ZJI2Z+X0/YQu&#10;QJKrLMtTsgmleEz2GOIXBS1LRsVr6NwSEbrMqthdhtjHH+MoOVXU15CteLAqlWHdN6WppXRqzs5i&#10;UiuLbCdIBkJK5eK0dzWiVv02lTQWNWbkEjNgQtbG2hF7AEhCfYnd1zrEp1SVtTgmT/5WWJ88ZuST&#10;wcUxuTUO8DUAS10NJ/fxR5J6ahJLD1Af6MIR+kkIXq4NEX4pQrwRSNKnO6Jxjtf00Ra6isNgcdYA&#10;/nxtP8WTIsnLWUejVPHwYytQcWa/OtLq52lZptnLi/L044wW+NTz8NTjtu0K6Jqm9HB4mc0UH+3R&#10;1AjtPU39Mp1KLuEknV1xGfG4WMV+xOndkGq5zGE0b17ES3frZQJPrCYt3e3vBfpBdZHkegXHsRPz&#10;Z7rrY1Omg+U2gjZZlI+8DnzTrGbhDO9KegyernPU4+u3+AMAAP//AwBQSwMEFAAGAAgAAAAhACk/&#10;GEriAAAACgEAAA8AAABkcnMvZG93bnJldi54bWxMj8FKw0AQhu+C77CM4EXsxjZNJWZTVFApWKS1&#10;F2/b7JiEZGdDdtNEn97xpMf55+Ofb7L1ZFtxwt7XjhTczCIQSIUzNZUKDu9P17cgfNBkdOsIFXyh&#10;h3V+fpbp1LiRdnjah1JwCflUK6hC6FIpfVGh1X7mOiTefbre6sBjX0rT65HLbSvnUZRIq2viC5Xu&#10;8LHCotkPVsHmsH1eVY17vVoN37vty0fzML41Sl1eTPd3IAJO4Q+GX31Wh5ydjm4g40WrYBnFMaMK&#10;kkUCgoFlPOfgyOSCE5ln8v8L+Q8AAAD//wMAUEsBAi0AFAAGAAgAAAAhALaDOJL+AAAA4QEAABMA&#10;AAAAAAAAAAAAAAAAAAAAAFtDb250ZW50X1R5cGVzXS54bWxQSwECLQAUAAYACAAAACEAOP0h/9YA&#10;AACUAQAACwAAAAAAAAAAAAAAAAAvAQAAX3JlbHMvLnJlbHNQSwECLQAUAAYACAAAACEAM6/L+HwC&#10;AABFBQAADgAAAAAAAAAAAAAAAAAuAgAAZHJzL2Uyb0RvYy54bWxQSwECLQAUAAYACAAAACEAKT8Y&#10;SuIAAAAKAQAADwAAAAAAAAAAAAAAAADWBAAAZHJzL2Rvd25yZXYueG1sUEsFBgAAAAAEAAQA8wAA&#10;AOUFAAAAAA==&#10;" adj="15737" fillcolor="#5b9bd5 [3204]" strokecolor="#1f4d78 [1604]" strokeweight="1pt">
                <w10:wrap anchorx="margin"/>
              </v:shape>
            </w:pict>
          </mc:Fallback>
        </mc:AlternateContent>
      </w:r>
      <w:r w:rsidR="004678F6" w:rsidRPr="00401468">
        <w:rPr>
          <w:b/>
        </w:rPr>
        <w:t>Creazione d</w:t>
      </w:r>
      <w:r w:rsidR="00FB04FA" w:rsidRPr="00401468">
        <w:rPr>
          <w:b/>
        </w:rPr>
        <w:t>elle copie</w:t>
      </w:r>
      <w:r w:rsidR="00FB04FA" w:rsidRPr="00401468">
        <w:rPr>
          <w:b/>
        </w:rPr>
        <w:br/>
      </w:r>
      <w:r w:rsidR="00FB04FA">
        <w:t>Dal recor</w:t>
      </w:r>
      <w:r w:rsidR="00790049">
        <w:t>d di holding aperto in editing cliccare sul pulsante Aggiungi copia</w:t>
      </w:r>
      <w:r w:rsidR="004678F6">
        <w:t xml:space="preserve"> </w:t>
      </w:r>
    </w:p>
    <w:p w:rsidR="00221AA7" w:rsidRDefault="00790049" w:rsidP="004678F6">
      <w:r>
        <w:br/>
      </w:r>
      <w:r>
        <w:rPr>
          <w:noProof/>
          <w:lang w:eastAsia="it-IT"/>
        </w:rPr>
        <w:drawing>
          <wp:inline distT="0" distB="0" distL="0" distR="0" wp14:anchorId="45F2FAE3" wp14:editId="380078AF">
            <wp:extent cx="4993200" cy="17208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1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Inserire il </w:t>
      </w:r>
      <w:proofErr w:type="spellStart"/>
      <w:r>
        <w:t>barcode</w:t>
      </w:r>
      <w:proofErr w:type="spellEnd"/>
      <w:r>
        <w:t xml:space="preserve"> o generarlo, compilare i campi Numerazione-A e Descrizione, inserire la data di </w:t>
      </w:r>
      <w:r w:rsidR="00221AA7">
        <w:t xml:space="preserve">arrivo e </w:t>
      </w:r>
      <w:r>
        <w:t xml:space="preserve">numero </w:t>
      </w:r>
      <w:r w:rsidR="00221AA7">
        <w:t xml:space="preserve">e data di inventario. </w:t>
      </w:r>
      <w:r w:rsidR="004678F6">
        <w:br/>
        <w:t>-NON inserire l’Identificativo copia</w:t>
      </w:r>
      <w:r w:rsidR="00A616C3">
        <w:br/>
        <w:t>-Non inserire la collocazione alternativa, a meno di casi particolari</w:t>
      </w:r>
    </w:p>
    <w:p w:rsidR="004B5E6C" w:rsidRDefault="004B5E6C" w:rsidP="004678F6">
      <w:r>
        <w:rPr>
          <w:noProof/>
          <w:lang w:eastAsia="it-IT"/>
        </w:rPr>
        <w:lastRenderedPageBreak/>
        <w:drawing>
          <wp:inline distT="0" distB="0" distL="0" distR="0" wp14:anchorId="3E92B262" wp14:editId="7A6D249B">
            <wp:extent cx="4896000" cy="32076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32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E6C" w:rsidRDefault="004B5E6C" w:rsidP="004678F6">
      <w:r>
        <w:rPr>
          <w:noProof/>
          <w:lang w:eastAsia="it-IT"/>
        </w:rPr>
        <w:drawing>
          <wp:inline distT="0" distB="0" distL="0" distR="0" wp14:anchorId="437BF5CB" wp14:editId="49FD079C">
            <wp:extent cx="4899600" cy="486000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96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E6C" w:rsidRDefault="004678F6" w:rsidP="004678F6">
      <w:r>
        <w:br/>
      </w:r>
      <w:r w:rsidR="004B5E6C">
        <w:t>Ecco come ap</w:t>
      </w:r>
      <w:r w:rsidR="008554EA">
        <w:t>pariranno</w:t>
      </w:r>
      <w:r>
        <w:t xml:space="preserve"> i volumi 1-2 di “Storia della Rus</w:t>
      </w:r>
      <w:r w:rsidR="004B5E6C">
        <w:t xml:space="preserve">sia / Valentin </w:t>
      </w:r>
      <w:proofErr w:type="spellStart"/>
      <w:r w:rsidR="004B5E6C">
        <w:t>Gitermann</w:t>
      </w:r>
      <w:proofErr w:type="spellEnd"/>
      <w:r w:rsidR="004B5E6C">
        <w:t xml:space="preserve">” </w:t>
      </w:r>
      <w:proofErr w:type="gramStart"/>
      <w:r w:rsidR="004B5E6C">
        <w:t xml:space="preserve">per </w:t>
      </w:r>
      <w:r>
        <w:t xml:space="preserve"> </w:t>
      </w:r>
      <w:r w:rsidR="004B5E6C">
        <w:t>la</w:t>
      </w:r>
      <w:proofErr w:type="gramEnd"/>
      <w:r w:rsidR="004B5E6C">
        <w:t xml:space="preserve"> Location POLA1 in Alma e in Uno per Tutto</w:t>
      </w:r>
    </w:p>
    <w:p w:rsidR="004678F6" w:rsidRDefault="004B5E6C" w:rsidP="004678F6">
      <w:r>
        <w:t>Visualizzazione holding Alma</w:t>
      </w:r>
      <w:r w:rsidR="004678F6">
        <w:br/>
      </w:r>
      <w:r>
        <w:rPr>
          <w:noProof/>
          <w:lang w:eastAsia="it-IT"/>
        </w:rPr>
        <w:drawing>
          <wp:inline distT="0" distB="0" distL="0" distR="0" wp14:anchorId="7A0875AA" wp14:editId="569F382C">
            <wp:extent cx="6120130" cy="153162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E6C" w:rsidRDefault="004B5E6C" w:rsidP="004678F6">
      <w:r>
        <w:t>Visualizzazione copie Alma</w:t>
      </w:r>
    </w:p>
    <w:p w:rsidR="004B5E6C" w:rsidRDefault="004B5E6C" w:rsidP="004678F6">
      <w:r>
        <w:rPr>
          <w:noProof/>
          <w:lang w:eastAsia="it-IT"/>
        </w:rPr>
        <w:drawing>
          <wp:inline distT="0" distB="0" distL="0" distR="0" wp14:anchorId="1015FCA7" wp14:editId="5CBBC013">
            <wp:extent cx="6120130" cy="214185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E6C" w:rsidRDefault="004B5E6C" w:rsidP="004678F6">
      <w:r>
        <w:lastRenderedPageBreak/>
        <w:t>Visualizzazione holding Uno per Tutto</w:t>
      </w:r>
      <w:r>
        <w:br/>
      </w:r>
      <w:r>
        <w:rPr>
          <w:noProof/>
          <w:lang w:eastAsia="it-IT"/>
        </w:rPr>
        <w:drawing>
          <wp:inline distT="0" distB="0" distL="0" distR="0" wp14:anchorId="6DA7F4C7" wp14:editId="25392B85">
            <wp:extent cx="4410075" cy="2780863"/>
            <wp:effectExtent l="0" t="0" r="0" b="63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30918" cy="279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58C" w:rsidRDefault="0047558C" w:rsidP="004678F6">
      <w:r>
        <w:t>Visualizzazione dettagli copie Uno per Tutto</w:t>
      </w:r>
      <w:r>
        <w:br/>
      </w:r>
      <w:r>
        <w:rPr>
          <w:noProof/>
          <w:lang w:eastAsia="it-IT"/>
        </w:rPr>
        <w:drawing>
          <wp:inline distT="0" distB="0" distL="0" distR="0" wp14:anchorId="0F170FA2" wp14:editId="4FD52FE7">
            <wp:extent cx="5899785" cy="1828800"/>
            <wp:effectExtent l="0" t="0" r="5715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2856"/>
                    <a:stretch/>
                  </pic:blipFill>
                  <pic:spPr bwMode="auto">
                    <a:xfrm>
                      <a:off x="0" y="0"/>
                      <a:ext cx="5900400" cy="1828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AA5" w:rsidRDefault="00335AA5" w:rsidP="004678F6"/>
    <w:p w:rsidR="00335AA5" w:rsidRPr="00335AA5" w:rsidRDefault="00335AA5" w:rsidP="004678F6">
      <w:pPr>
        <w:rPr>
          <w:b/>
        </w:rPr>
      </w:pPr>
      <w:r w:rsidRPr="00335AA5">
        <w:rPr>
          <w:b/>
        </w:rPr>
        <w:t>CASO 2: Aggiunta dei volumi successivi (2., 3., 4.) a una holding già esistente</w:t>
      </w:r>
    </w:p>
    <w:p w:rsidR="00335AA5" w:rsidRDefault="00335AA5" w:rsidP="004678F6">
      <w:r>
        <w:t>Se la holding per quella location è già presente, NON creare una nuova holding, ma aggiungere semplicemente il nuovo volume alla holding già esistente tramite il pulsante Aggiungi copia</w:t>
      </w:r>
    </w:p>
    <w:p w:rsidR="004678F6" w:rsidRDefault="004678F6" w:rsidP="004678F6">
      <w:pPr>
        <w:rPr>
          <w:b/>
        </w:rPr>
      </w:pPr>
      <w:r>
        <w:br/>
      </w:r>
      <w:r w:rsidR="00335AA5" w:rsidRPr="00335AA5">
        <w:rPr>
          <w:b/>
        </w:rPr>
        <w:t>GESTIONE DEI VOLUMI DURANTE L’ORDINE</w:t>
      </w:r>
    </w:p>
    <w:p w:rsidR="00335AA5" w:rsidRDefault="00335AA5" w:rsidP="00335AA5">
      <w:r>
        <w:t>Ordinare come se si trattasse di un ordine singolo. Dopo aver modificato la localizzazione cliccare sul pulsante Aggiungi localizzazione e indicare SEMPRE la stessa del primo volume per i volumi 2, 3 ecc. In questo modo verrà creata una unica holding.</w:t>
      </w:r>
      <w:r>
        <w:br/>
      </w:r>
      <w:r>
        <w:br/>
        <w:t>Nel campo Quantità per prezzo indicare 1, nel prezzo di listino indicare il prezzo totale. Nella nota al fornitore indicare i volumi desiderati.</w:t>
      </w:r>
      <w:r>
        <w:br/>
      </w:r>
    </w:p>
    <w:p w:rsidR="004678F6" w:rsidRDefault="00335AA5" w:rsidP="004678F6">
      <w:r>
        <w:rPr>
          <w:noProof/>
          <w:lang w:eastAsia="it-IT"/>
        </w:rPr>
        <w:t>Al momento della ricezione, modificare la holding inserendo il dato di collocazione e modificare le copie inserendo i dati di volume (Numerazione A, Descrizione)</w:t>
      </w:r>
      <w:r>
        <w:rPr>
          <w:noProof/>
          <w:lang w:eastAsia="it-IT"/>
        </w:rPr>
        <w:t xml:space="preserve"> e gli altri indicati in precedenza.</w:t>
      </w:r>
    </w:p>
    <w:p w:rsidR="004678F6" w:rsidRDefault="004678F6" w:rsidP="004678F6"/>
    <w:p w:rsidR="004B756D" w:rsidRDefault="004B756D"/>
    <w:sectPr w:rsidR="004B756D" w:rsidSect="00401468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6B" w:rsidRDefault="00B4396B" w:rsidP="00086403">
      <w:pPr>
        <w:spacing w:after="0" w:line="240" w:lineRule="auto"/>
      </w:pPr>
      <w:r>
        <w:separator/>
      </w:r>
    </w:p>
  </w:endnote>
  <w:endnote w:type="continuationSeparator" w:id="0">
    <w:p w:rsidR="00B4396B" w:rsidRDefault="00B4396B" w:rsidP="0008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373127"/>
      <w:docPartObj>
        <w:docPartGallery w:val="Page Numbers (Bottom of Page)"/>
        <w:docPartUnique/>
      </w:docPartObj>
    </w:sdtPr>
    <w:sdtContent>
      <w:p w:rsidR="00086403" w:rsidRDefault="000864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91A">
          <w:rPr>
            <w:noProof/>
          </w:rPr>
          <w:t>5</w:t>
        </w:r>
        <w:r>
          <w:fldChar w:fldCharType="end"/>
        </w:r>
      </w:p>
    </w:sdtContent>
  </w:sdt>
  <w:p w:rsidR="00086403" w:rsidRDefault="000864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6B" w:rsidRDefault="00B4396B" w:rsidP="00086403">
      <w:pPr>
        <w:spacing w:after="0" w:line="240" w:lineRule="auto"/>
      </w:pPr>
      <w:r>
        <w:separator/>
      </w:r>
    </w:p>
  </w:footnote>
  <w:footnote w:type="continuationSeparator" w:id="0">
    <w:p w:rsidR="00B4396B" w:rsidRDefault="00B4396B" w:rsidP="00086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6"/>
    <w:rsid w:val="00041CD5"/>
    <w:rsid w:val="00086403"/>
    <w:rsid w:val="000D2BCC"/>
    <w:rsid w:val="001F51F9"/>
    <w:rsid w:val="00221AA7"/>
    <w:rsid w:val="00335AA5"/>
    <w:rsid w:val="00401468"/>
    <w:rsid w:val="004678F6"/>
    <w:rsid w:val="0047558C"/>
    <w:rsid w:val="004B5E6C"/>
    <w:rsid w:val="004B756D"/>
    <w:rsid w:val="004C370D"/>
    <w:rsid w:val="00790049"/>
    <w:rsid w:val="008554EA"/>
    <w:rsid w:val="00886BA7"/>
    <w:rsid w:val="00A616C3"/>
    <w:rsid w:val="00B4396B"/>
    <w:rsid w:val="00B8791A"/>
    <w:rsid w:val="00CE4E88"/>
    <w:rsid w:val="00F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1C5A"/>
  <w15:chartTrackingRefBased/>
  <w15:docId w15:val="{B68B4A05-CF65-43BE-97D7-1318B084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8F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6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403"/>
  </w:style>
  <w:style w:type="paragraph" w:styleId="Pidipagina">
    <w:name w:val="footer"/>
    <w:basedOn w:val="Normale"/>
    <w:link w:val="PidipaginaCarattere"/>
    <w:uiPriority w:val="99"/>
    <w:unhideWhenUsed/>
    <w:rsid w:val="00086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4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 Marinelli</dc:creator>
  <cp:keywords/>
  <dc:description/>
  <cp:lastModifiedBy>Libera Marinelli</cp:lastModifiedBy>
  <cp:revision>8</cp:revision>
  <cp:lastPrinted>2018-05-16T13:12:00Z</cp:lastPrinted>
  <dcterms:created xsi:type="dcterms:W3CDTF">2018-05-16T09:15:00Z</dcterms:created>
  <dcterms:modified xsi:type="dcterms:W3CDTF">2018-05-16T13:56:00Z</dcterms:modified>
</cp:coreProperties>
</file>